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20" w:rsidRDefault="00DB5FD6" w:rsidP="005D3E20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7" o:title="Дез_Сервис"/>
          </v:shape>
        </w:pict>
      </w:r>
    </w:p>
    <w:p w:rsidR="005D3E20" w:rsidRDefault="005D3E20" w:rsidP="005D3E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5D3E20" w:rsidRDefault="005D3E20" w:rsidP="005D3E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5D3E20" w:rsidRDefault="005D3E20" w:rsidP="005D3E2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7B5B7F" w:rsidRDefault="005D3E20" w:rsidP="005D3E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51BE9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7B5B7F" w:rsidRPr="00900B02" w:rsidRDefault="007B5B7F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5B7F" w:rsidRDefault="007B5B7F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7B5B7F" w:rsidRDefault="007B5B7F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7B5B7F" w:rsidRDefault="007B5B7F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B7F" w:rsidRPr="00900B02" w:rsidRDefault="007B5B7F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B7F" w:rsidRPr="00900B02" w:rsidRDefault="007B5B7F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2B10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»_____марта__</w:t>
      </w:r>
      <w:r>
        <w:rPr>
          <w:rFonts w:ascii="Times New Roman" w:hAnsi="Times New Roman" w:cs="Times New Roman"/>
          <w:sz w:val="24"/>
          <w:szCs w:val="24"/>
          <w:u w:val="single"/>
        </w:rPr>
        <w:t>2016г</w:t>
      </w:r>
    </w:p>
    <w:p w:rsidR="007B5B7F" w:rsidRDefault="007B5B7F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0D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EE00D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Pr="00EE00D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E00D6">
        <w:rPr>
          <w:rFonts w:ascii="Times New Roman" w:hAnsi="Times New Roman" w:cs="Times New Roman"/>
          <w:sz w:val="24"/>
          <w:szCs w:val="24"/>
          <w:u w:val="single"/>
        </w:rPr>
        <w:t>Красногорск___улица</w:t>
      </w:r>
      <w:proofErr w:type="spellEnd"/>
      <w:r w:rsidRPr="00EE00D6">
        <w:rPr>
          <w:rFonts w:ascii="Times New Roman" w:hAnsi="Times New Roman" w:cs="Times New Roman"/>
          <w:sz w:val="24"/>
          <w:szCs w:val="24"/>
          <w:u w:val="single"/>
        </w:rPr>
        <w:t xml:space="preserve"> Ленина дом 30Б _______________________________________________________________________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7B5B7F" w:rsidRDefault="007B5B7F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7B5B7F" w:rsidRDefault="007B5B7F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_"_марта______</w:t>
      </w:r>
      <w:r>
        <w:rPr>
          <w:rFonts w:ascii="Times New Roman" w:hAnsi="Times New Roman" w:cs="Times New Roman"/>
          <w:sz w:val="24"/>
          <w:szCs w:val="24"/>
          <w:u w:val="single"/>
        </w:rPr>
        <w:t>2016 года</w:t>
      </w: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</w:t>
      </w:r>
      <w:r w:rsidR="007B2B10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B7F" w:rsidRPr="00001CC1" w:rsidRDefault="007B5B7F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7B5B7F" w:rsidRPr="00FA101A" w:rsidRDefault="007B5B7F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7B5B7F" w:rsidRPr="00FA101A" w:rsidRDefault="007B5B7F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7B5B7F" w:rsidRPr="00FA101A" w:rsidRDefault="007B5B7F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B7F" w:rsidRPr="00FA101A" w:rsidRDefault="007B5B7F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B5B7F" w:rsidRPr="001A0744" w:rsidRDefault="007B5B7F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7B5B7F" w:rsidRPr="00FA101A" w:rsidRDefault="007B5B7F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B5B7F" w:rsidRPr="001A0744" w:rsidRDefault="007B5B7F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7B5B7F" w:rsidRPr="00C50DB6" w:rsidRDefault="007B5B7F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B5B7F" w:rsidRPr="00C50DB6" w:rsidRDefault="007B5B7F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7B5B7F" w:rsidRPr="00903007" w:rsidRDefault="007B5B7F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B5B7F" w:rsidRPr="00903007" w:rsidRDefault="007B5B7F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7B5B7F" w:rsidRPr="00903007" w:rsidRDefault="007B5B7F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B5B7F" w:rsidRPr="00903007" w:rsidRDefault="007B5B7F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B7F" w:rsidRPr="00C8121D" w:rsidRDefault="007B5B7F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B7F" w:rsidRPr="00CB68C0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199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7B5B7F" w:rsidRPr="00F134B8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монолит</w:t>
      </w: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 </w:t>
      </w:r>
      <w:r w:rsidRPr="00C415D2">
        <w:rPr>
          <w:rFonts w:ascii="Times New Roman" w:hAnsi="Times New Roman" w:cs="Times New Roman"/>
          <w:sz w:val="24"/>
          <w:szCs w:val="24"/>
          <w:u w:val="single"/>
        </w:rPr>
        <w:t>бетонные столбы</w:t>
      </w:r>
    </w:p>
    <w:p w:rsidR="007B5B7F" w:rsidRPr="00F134B8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Вид и тип кровли </w:t>
      </w:r>
      <w:proofErr w:type="gramStart"/>
      <w:r w:rsidRPr="00C415D2">
        <w:rPr>
          <w:rFonts w:ascii="Times New Roman" w:hAnsi="Times New Roman" w:cs="Times New Roman"/>
          <w:sz w:val="24"/>
          <w:szCs w:val="24"/>
          <w:u w:val="single"/>
        </w:rPr>
        <w:t>скатная</w:t>
      </w:r>
      <w:proofErr w:type="gramEnd"/>
      <w:r w:rsidRPr="00C415D2">
        <w:rPr>
          <w:rFonts w:ascii="Times New Roman" w:hAnsi="Times New Roman" w:cs="Times New Roman"/>
          <w:sz w:val="24"/>
          <w:szCs w:val="24"/>
          <w:u w:val="single"/>
        </w:rPr>
        <w:t xml:space="preserve"> из рулонных материалов</w:t>
      </w:r>
    </w:p>
    <w:p w:rsidR="007B5B7F" w:rsidRPr="00F134B8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7B5B7F" w:rsidRPr="00CB68C0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Количество подъездов </w:t>
      </w:r>
      <w:r w:rsidRPr="00C415D2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7B5B7F" w:rsidRPr="00CB68C0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C415D2">
        <w:rPr>
          <w:rFonts w:ascii="Times New Roman" w:hAnsi="Times New Roman" w:cs="Times New Roman"/>
          <w:sz w:val="24"/>
          <w:szCs w:val="24"/>
          <w:u w:val="single"/>
        </w:rPr>
        <w:t>65</w:t>
      </w: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 w:rsidRPr="00C415D2">
        <w:rPr>
          <w:rFonts w:ascii="Times New Roman" w:hAnsi="Times New Roman" w:cs="Times New Roman"/>
          <w:sz w:val="24"/>
          <w:szCs w:val="24"/>
          <w:u w:val="single"/>
        </w:rPr>
        <w:t>8129,2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 </w:t>
      </w:r>
      <w:r w:rsidRPr="00C415D2">
        <w:rPr>
          <w:rFonts w:ascii="Times New Roman" w:hAnsi="Times New Roman" w:cs="Times New Roman"/>
          <w:sz w:val="24"/>
          <w:szCs w:val="24"/>
          <w:u w:val="single"/>
        </w:rPr>
        <w:t>5851,9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B5B7F" w:rsidRPr="00D336D1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7B5B7F" w:rsidRPr="00D336D1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B7F" w:rsidRPr="00D336D1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7B5B7F" w:rsidRPr="00D336D1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B5B7F" w:rsidRPr="00D336D1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B5B7F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7B5B7F" w:rsidRPr="00F3156A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B5B7F" w:rsidRPr="00900B02" w:rsidRDefault="007B5B7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7B5B7F" w:rsidRPr="00EE4542" w:rsidRDefault="007B5B7F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7B5B7F" w:rsidRDefault="007B5B7F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680"/>
        <w:gridCol w:w="2014"/>
        <w:gridCol w:w="1497"/>
        <w:gridCol w:w="664"/>
        <w:gridCol w:w="1134"/>
        <w:gridCol w:w="1671"/>
      </w:tblGrid>
      <w:tr w:rsidR="007B5B7F" w:rsidRPr="00770456" w:rsidTr="003B1925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7B5B7F" w:rsidRPr="00770456" w:rsidRDefault="007B5B7F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2014" w:type="dxa"/>
            <w:vMerge w:val="restart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295" w:type="dxa"/>
            <w:gridSpan w:val="3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67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7B5B7F" w:rsidRPr="00770456" w:rsidTr="003B1925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vMerge/>
            <w:textDirection w:val="btL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7" w:type="dxa"/>
            <w:textDirection w:val="btLr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664" w:type="dxa"/>
            <w:textDirection w:val="btLr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134" w:type="dxa"/>
            <w:textDirection w:val="btLr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671" w:type="dxa"/>
            <w:textDirection w:val="btLr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97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 w:val="restart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84" w:type="dxa"/>
            <w:gridSpan w:val="8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7B5B7F" w:rsidRPr="00770456" w:rsidTr="003B1925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493,2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мягкая-рулонная</w:t>
            </w:r>
            <w:proofErr w:type="spellEnd"/>
            <w:proofErr w:type="gramEnd"/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81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стекло, дерево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84" w:type="dxa"/>
            <w:gridSpan w:val="8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7B5B7F" w:rsidRPr="00770456" w:rsidTr="003B1925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F0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 штукатурка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плита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2538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2885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497" w:type="dxa"/>
            <w:vAlign w:val="center"/>
          </w:tcPr>
          <w:p w:rsidR="007B5B7F" w:rsidRPr="00770456" w:rsidRDefault="003B1925" w:rsidP="003B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</w:t>
            </w:r>
            <w:r w:rsidR="007B5B7F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(требуется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емонт)</w:t>
            </w:r>
          </w:p>
        </w:tc>
        <w:tc>
          <w:tcPr>
            <w:tcW w:w="664" w:type="dxa"/>
          </w:tcPr>
          <w:p w:rsidR="003B1925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B7F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2885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969,1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484" w:type="dxa"/>
            <w:gridSpan w:val="8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4512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969,1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дерево-стекло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AE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D2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AE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D2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AE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497" w:type="dxa"/>
            <w:vAlign w:val="center"/>
          </w:tcPr>
          <w:p w:rsidR="007B5B7F" w:rsidRPr="00770456" w:rsidRDefault="007B5B7F" w:rsidP="00D2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84" w:type="dxa"/>
            <w:gridSpan w:val="8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484" w:type="dxa"/>
            <w:gridSpan w:val="8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7B5B7F" w:rsidRPr="00770456" w:rsidRDefault="007B5B7F" w:rsidP="00EE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484" w:type="dxa"/>
            <w:gridSpan w:val="8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7B5B7F" w:rsidRPr="00770456" w:rsidRDefault="007B5B7F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1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497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7B5B7F" w:rsidRPr="00770456" w:rsidRDefault="007B5B7F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01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497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7B5B7F" w:rsidRPr="00770456" w:rsidRDefault="007B5B7F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2668</w:t>
            </w:r>
          </w:p>
        </w:tc>
        <w:tc>
          <w:tcPr>
            <w:tcW w:w="201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497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7B5B7F" w:rsidRPr="00770456" w:rsidRDefault="007B5B7F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497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7B5B7F" w:rsidRPr="00770456" w:rsidRDefault="007B5B7F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01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497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7B5B7F" w:rsidRPr="00770456" w:rsidRDefault="007B5B7F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7B5B7F" w:rsidRPr="00770456" w:rsidRDefault="007B5B7F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01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ВСТХЛ 8</w:t>
            </w:r>
          </w:p>
        </w:tc>
        <w:tc>
          <w:tcPr>
            <w:tcW w:w="1497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7B5B7F" w:rsidRPr="00770456" w:rsidRDefault="007B5B7F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4" w:type="dxa"/>
            <w:gridSpan w:val="8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Горячее водоснабжение</w:t>
            </w: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7B5B7F" w:rsidRPr="00770456" w:rsidRDefault="007B5B7F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01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497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7B5B7F" w:rsidRPr="00770456" w:rsidRDefault="007B5B7F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201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497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B5B7F" w:rsidRPr="00770456" w:rsidRDefault="007B5B7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B1925" w:rsidRPr="00770456" w:rsidRDefault="003B1925" w:rsidP="00AC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3B1925" w:rsidRPr="00770456" w:rsidRDefault="003B1925" w:rsidP="00AC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 w:val="restart"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484" w:type="dxa"/>
            <w:gridSpan w:val="8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B1925" w:rsidRPr="00770456" w:rsidRDefault="003B1925" w:rsidP="00AC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3B1925" w:rsidRPr="00770456" w:rsidRDefault="003B1925" w:rsidP="00AC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 w:val="restart"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4" w:type="dxa"/>
            <w:gridSpan w:val="8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4" w:type="dxa"/>
            <w:gridSpan w:val="8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3B1925" w:rsidRPr="00770456" w:rsidRDefault="003B1925" w:rsidP="00AC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3B1925" w:rsidRPr="00770456" w:rsidRDefault="003B1925" w:rsidP="00AC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ЛПБ, НСП</w:t>
            </w: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925" w:rsidRPr="00770456" w:rsidTr="003B1925">
        <w:trPr>
          <w:jc w:val="center"/>
        </w:trPr>
        <w:tc>
          <w:tcPr>
            <w:tcW w:w="568" w:type="dxa"/>
            <w:vMerge/>
            <w:vAlign w:val="center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3B1925" w:rsidRPr="00770456" w:rsidRDefault="003B1925" w:rsidP="00FC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66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B1925" w:rsidRPr="00770456" w:rsidRDefault="003B192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5B7F" w:rsidRDefault="007B5B7F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7B5B7F" w:rsidRDefault="007B5B7F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7B5B7F" w:rsidRDefault="007B5B7F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7B5B7F" w:rsidRPr="009D2B7C" w:rsidRDefault="007B5B7F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7B5B7F" w:rsidRPr="009D2B7C" w:rsidRDefault="007B5B7F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7B5B7F" w:rsidRPr="00770456">
        <w:tc>
          <w:tcPr>
            <w:tcW w:w="516" w:type="dxa"/>
            <w:vAlign w:val="center"/>
          </w:tcPr>
          <w:p w:rsidR="007B5B7F" w:rsidRPr="00770456" w:rsidRDefault="007B5B7F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7B5B7F" w:rsidRPr="00770456" w:rsidRDefault="007B5B7F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7B5B7F" w:rsidRPr="00770456" w:rsidRDefault="007B5B7F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7B5B7F" w:rsidRPr="00770456" w:rsidRDefault="007B5B7F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7B5B7F" w:rsidRPr="00770456" w:rsidRDefault="007B5B7F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7B5B7F" w:rsidRPr="00770456">
        <w:tc>
          <w:tcPr>
            <w:tcW w:w="516" w:type="dxa"/>
            <w:vAlign w:val="center"/>
          </w:tcPr>
          <w:p w:rsidR="007B5B7F" w:rsidRPr="00770456" w:rsidRDefault="007B5B7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B5B7F" w:rsidRPr="00770456" w:rsidRDefault="007B5B7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>
        <w:tc>
          <w:tcPr>
            <w:tcW w:w="516" w:type="dxa"/>
            <w:vAlign w:val="center"/>
          </w:tcPr>
          <w:p w:rsidR="007B5B7F" w:rsidRPr="00770456" w:rsidRDefault="007B5B7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B5B7F" w:rsidRPr="00770456" w:rsidRDefault="007B5B7F" w:rsidP="00FC0C8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электроплиты</w:t>
            </w:r>
          </w:p>
        </w:tc>
        <w:tc>
          <w:tcPr>
            <w:tcW w:w="1837" w:type="dxa"/>
          </w:tcPr>
          <w:p w:rsidR="007B5B7F" w:rsidRPr="00770456" w:rsidRDefault="007B5B7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>
        <w:tc>
          <w:tcPr>
            <w:tcW w:w="516" w:type="dxa"/>
            <w:vAlign w:val="center"/>
          </w:tcPr>
          <w:p w:rsidR="007B5B7F" w:rsidRPr="00770456" w:rsidRDefault="007B5B7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10.04.2015г</w:t>
            </w:r>
          </w:p>
        </w:tc>
        <w:tc>
          <w:tcPr>
            <w:tcW w:w="3957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B5B7F" w:rsidRDefault="007B5B7F" w:rsidP="00FC0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7B5B7F" w:rsidRPr="00770456" w:rsidRDefault="007B5B7F" w:rsidP="00FC0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7B5B7F" w:rsidRPr="00770456">
        <w:tc>
          <w:tcPr>
            <w:tcW w:w="516" w:type="dxa"/>
            <w:vAlign w:val="center"/>
          </w:tcPr>
          <w:p w:rsidR="007B5B7F" w:rsidRPr="00770456" w:rsidRDefault="007B5B7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Промывка и гидравлические испытания системы отопления</w:t>
            </w:r>
          </w:p>
        </w:tc>
        <w:tc>
          <w:tcPr>
            <w:tcW w:w="1268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2016г</w:t>
            </w:r>
          </w:p>
        </w:tc>
        <w:tc>
          <w:tcPr>
            <w:tcW w:w="3957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B5B7F" w:rsidRPr="00770456" w:rsidRDefault="007B5B7F" w:rsidP="00EE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7B5B7F" w:rsidRPr="00770456">
        <w:tc>
          <w:tcPr>
            <w:tcW w:w="516" w:type="dxa"/>
            <w:vAlign w:val="center"/>
          </w:tcPr>
          <w:p w:rsidR="007B5B7F" w:rsidRPr="00770456" w:rsidRDefault="007B5B7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334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2016г</w:t>
            </w:r>
          </w:p>
        </w:tc>
        <w:tc>
          <w:tcPr>
            <w:tcW w:w="3957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светильника -3 штуки. Замена приказного аппарата.</w:t>
            </w:r>
          </w:p>
        </w:tc>
        <w:tc>
          <w:tcPr>
            <w:tcW w:w="1837" w:type="dxa"/>
          </w:tcPr>
          <w:p w:rsidR="007B5B7F" w:rsidRPr="00770456" w:rsidRDefault="007B5B7F" w:rsidP="00434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лифта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грузовой.</w:t>
            </w:r>
          </w:p>
        </w:tc>
      </w:tr>
      <w:tr w:rsidR="007B5B7F" w:rsidRPr="00770456">
        <w:tc>
          <w:tcPr>
            <w:tcW w:w="516" w:type="dxa"/>
            <w:vAlign w:val="center"/>
          </w:tcPr>
          <w:p w:rsidR="007B5B7F" w:rsidRPr="00770456" w:rsidRDefault="007B5B7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Диагностическая </w:t>
            </w: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B5B7F" w:rsidRPr="00770456" w:rsidRDefault="007B5B7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>
        <w:tc>
          <w:tcPr>
            <w:tcW w:w="516" w:type="dxa"/>
            <w:vAlign w:val="center"/>
          </w:tcPr>
          <w:p w:rsidR="007B5B7F" w:rsidRPr="00770456" w:rsidRDefault="007B5B7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2334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B5B7F" w:rsidRPr="00770456" w:rsidRDefault="007B5B7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7F" w:rsidRPr="00770456">
        <w:tc>
          <w:tcPr>
            <w:tcW w:w="516" w:type="dxa"/>
            <w:vAlign w:val="center"/>
          </w:tcPr>
          <w:p w:rsidR="007B5B7F" w:rsidRPr="00770456" w:rsidRDefault="007B5B7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B5B7F" w:rsidRPr="00770456" w:rsidRDefault="007B5B7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B5B7F" w:rsidRPr="00770456" w:rsidRDefault="007B5B7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5B7F" w:rsidRDefault="007B5B7F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7B5B7F" w:rsidRDefault="007B5B7F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7B5B7F" w:rsidRPr="001E3A56" w:rsidRDefault="007B5B7F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7B5B7F" w:rsidRDefault="007B5B7F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7B5B7F" w:rsidRPr="001E3A56" w:rsidRDefault="007B5B7F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7B5B7F" w:rsidRPr="001E3A56" w:rsidRDefault="007B5B7F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7B5B7F" w:rsidRPr="001E3A56" w:rsidRDefault="007B5B7F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7B5B7F" w:rsidRPr="001E3A56" w:rsidRDefault="007B5B7F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7B5B7F" w:rsidRPr="001E3A56" w:rsidRDefault="007B5B7F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7B5B7F" w:rsidRPr="001E3A56" w:rsidRDefault="007B5B7F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7B5B7F" w:rsidRDefault="007B5B7F" w:rsidP="00A65697">
      <w:pPr>
        <w:pStyle w:val="ConsPlusNonformat"/>
        <w:rPr>
          <w:rFonts w:ascii="Times New Roman" w:hAnsi="Times New Roman" w:cs="Times New Roman"/>
        </w:rPr>
      </w:pP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5B7F" w:rsidRPr="00C50DB6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2B10" w:rsidRDefault="007B2B10" w:rsidP="007B2B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51BE9" w:rsidRDefault="00151BE9" w:rsidP="007B2B10">
      <w:pPr>
        <w:pStyle w:val="ConsPlusNonformat"/>
        <w:rPr>
          <w:rFonts w:ascii="Times New Roman" w:hAnsi="Times New Roman" w:cs="Times New Roman"/>
          <w:u w:val="single"/>
        </w:rPr>
      </w:pPr>
    </w:p>
    <w:p w:rsidR="007B2B10" w:rsidRDefault="007B2B10" w:rsidP="007B2B10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7B2B10" w:rsidRDefault="007B2B10" w:rsidP="007B2B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B2B10" w:rsidRDefault="007B2B10" w:rsidP="007B2B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7B2B10" w:rsidRDefault="007B2B10" w:rsidP="007B2B10">
      <w:pPr>
        <w:pStyle w:val="ConsPlusNonformat"/>
        <w:rPr>
          <w:rFonts w:ascii="Times New Roman" w:hAnsi="Times New Roman" w:cs="Times New Roman"/>
          <w:u w:val="single"/>
        </w:rPr>
      </w:pPr>
    </w:p>
    <w:p w:rsidR="007B2B10" w:rsidRDefault="007B2B10" w:rsidP="007B2B10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C3CC9" w:rsidRDefault="007C3CC9" w:rsidP="007C3C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Разрешаю эксплуатацию дома № </w:t>
      </w:r>
      <w:r w:rsidR="00495FC3">
        <w:rPr>
          <w:rFonts w:ascii="Times New Roman" w:hAnsi="Times New Roman"/>
          <w:sz w:val="18"/>
          <w:szCs w:val="18"/>
        </w:rPr>
        <w:t>30Б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 ул. </w:t>
      </w:r>
      <w:r w:rsidR="00495FC3">
        <w:rPr>
          <w:rFonts w:ascii="Times New Roman" w:hAnsi="Times New Roman"/>
          <w:sz w:val="18"/>
          <w:szCs w:val="18"/>
        </w:rPr>
        <w:t>Ленина</w:t>
      </w:r>
      <w:r>
        <w:rPr>
          <w:rFonts w:ascii="Times New Roman" w:hAnsi="Times New Roman"/>
          <w:sz w:val="18"/>
          <w:szCs w:val="18"/>
        </w:rPr>
        <w:t xml:space="preserve"> в весенне-осенний период 2016г.</w:t>
      </w:r>
    </w:p>
    <w:p w:rsidR="007C3CC9" w:rsidRDefault="007B2B10" w:rsidP="007C3C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 </w:t>
      </w:r>
      <w:r w:rsidR="007C3CC9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7C3CC9">
        <w:rPr>
          <w:rFonts w:ascii="Times New Roman" w:hAnsi="Times New Roman"/>
          <w:sz w:val="18"/>
          <w:szCs w:val="18"/>
        </w:rPr>
        <w:t>ектор</w:t>
      </w:r>
      <w:proofErr w:type="gramStart"/>
      <w:r w:rsidR="007C3CC9">
        <w:rPr>
          <w:rFonts w:ascii="Times New Roman" w:hAnsi="Times New Roman"/>
          <w:sz w:val="18"/>
          <w:szCs w:val="18"/>
        </w:rPr>
        <w:t>а ООО</w:t>
      </w:r>
      <w:proofErr w:type="gramEnd"/>
      <w:r w:rsidR="007C3CC9">
        <w:rPr>
          <w:rFonts w:ascii="Times New Roman" w:hAnsi="Times New Roman"/>
          <w:sz w:val="18"/>
          <w:szCs w:val="18"/>
        </w:rPr>
        <w:t xml:space="preserve"> «ДЭЗ</w:t>
      </w:r>
      <w:r w:rsidR="00151BE9">
        <w:rPr>
          <w:rFonts w:ascii="Times New Roman" w:hAnsi="Times New Roman"/>
          <w:sz w:val="18"/>
          <w:szCs w:val="18"/>
        </w:rPr>
        <w:t xml:space="preserve"> </w:t>
      </w:r>
      <w:r w:rsidR="007C3CC9">
        <w:rPr>
          <w:rFonts w:ascii="Times New Roman" w:hAnsi="Times New Roman"/>
          <w:sz w:val="18"/>
          <w:szCs w:val="18"/>
        </w:rPr>
        <w:t>-</w:t>
      </w:r>
      <w:r w:rsidR="00151BE9">
        <w:rPr>
          <w:rFonts w:ascii="Times New Roman" w:hAnsi="Times New Roman"/>
          <w:sz w:val="18"/>
          <w:szCs w:val="18"/>
        </w:rPr>
        <w:t xml:space="preserve"> </w:t>
      </w:r>
      <w:r w:rsidR="007C3CC9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7C3CC9" w:rsidRDefault="007C3CC9" w:rsidP="007C3CC9">
      <w:pPr>
        <w:pStyle w:val="ConsPlusNonformat"/>
        <w:rPr>
          <w:rFonts w:ascii="Times New Roman" w:hAnsi="Times New Roman" w:cs="Times New Roman"/>
        </w:rPr>
      </w:pP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="007B2B10" w:rsidRPr="007B2B10">
        <w:rPr>
          <w:rFonts w:ascii="Times New Roman" w:hAnsi="Times New Roman" w:cs="Times New Roman"/>
          <w:u w:val="single"/>
        </w:rPr>
        <w:t>16</w:t>
      </w:r>
      <w:r>
        <w:rPr>
          <w:rFonts w:ascii="Times New Roman" w:hAnsi="Times New Roman" w:cs="Times New Roman"/>
        </w:rPr>
        <w:t>г.</w:t>
      </w: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5B7F" w:rsidRDefault="007B5B7F" w:rsidP="00C50DB6">
      <w:pPr>
        <w:pStyle w:val="ConsPlusNonformat"/>
        <w:rPr>
          <w:rFonts w:ascii="Times New Roman" w:hAnsi="Times New Roman" w:cs="Times New Roman"/>
        </w:rPr>
      </w:pPr>
    </w:p>
    <w:p w:rsidR="007B5B7F" w:rsidRPr="00F0598C" w:rsidRDefault="007B5B7F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B5B7F" w:rsidRPr="00C50DB6" w:rsidRDefault="007B5B7F" w:rsidP="00C50DB6">
      <w:pPr>
        <w:pStyle w:val="ConsPlusNonformat"/>
        <w:rPr>
          <w:rFonts w:ascii="Times New Roman" w:hAnsi="Times New Roman" w:cs="Times New Roman"/>
        </w:rPr>
      </w:pPr>
    </w:p>
    <w:sectPr w:rsidR="007B5B7F" w:rsidRPr="00C50DB6" w:rsidSect="003B1925">
      <w:headerReference w:type="default" r:id="rId9"/>
      <w:pgSz w:w="11906" w:h="16838" w:code="9"/>
      <w:pgMar w:top="709" w:right="851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85" w:rsidRDefault="000E0A85" w:rsidP="009D5260">
      <w:pPr>
        <w:spacing w:after="0" w:line="240" w:lineRule="auto"/>
      </w:pPr>
      <w:r>
        <w:separator/>
      </w:r>
    </w:p>
  </w:endnote>
  <w:endnote w:type="continuationSeparator" w:id="0">
    <w:p w:rsidR="000E0A85" w:rsidRDefault="000E0A85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85" w:rsidRDefault="000E0A85" w:rsidP="009D5260">
      <w:pPr>
        <w:spacing w:after="0" w:line="240" w:lineRule="auto"/>
      </w:pPr>
      <w:r>
        <w:separator/>
      </w:r>
    </w:p>
  </w:footnote>
  <w:footnote w:type="continuationSeparator" w:id="0">
    <w:p w:rsidR="000E0A85" w:rsidRDefault="000E0A85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7F" w:rsidRDefault="00DB5FD6">
    <w:pPr>
      <w:pStyle w:val="a7"/>
      <w:jc w:val="center"/>
    </w:pPr>
    <w:fldSimple w:instr="PAGE   \* MERGEFORMAT">
      <w:r w:rsidR="00151BE9">
        <w:rPr>
          <w:noProof/>
        </w:rPr>
        <w:t>5</w:t>
      </w:r>
    </w:fldSimple>
  </w:p>
  <w:p w:rsidR="007B5B7F" w:rsidRDefault="007B5B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E0A85"/>
    <w:rsid w:val="000E7EC0"/>
    <w:rsid w:val="000F1022"/>
    <w:rsid w:val="000F4C96"/>
    <w:rsid w:val="000F4D90"/>
    <w:rsid w:val="001152D6"/>
    <w:rsid w:val="001316A7"/>
    <w:rsid w:val="001342C7"/>
    <w:rsid w:val="00145B04"/>
    <w:rsid w:val="00151BE9"/>
    <w:rsid w:val="001523B5"/>
    <w:rsid w:val="001606B0"/>
    <w:rsid w:val="00171281"/>
    <w:rsid w:val="001A0744"/>
    <w:rsid w:val="001A4D9D"/>
    <w:rsid w:val="001B1872"/>
    <w:rsid w:val="001B6664"/>
    <w:rsid w:val="001E3A56"/>
    <w:rsid w:val="001F3B2B"/>
    <w:rsid w:val="00224382"/>
    <w:rsid w:val="002461FF"/>
    <w:rsid w:val="00263A22"/>
    <w:rsid w:val="00275CD3"/>
    <w:rsid w:val="00276517"/>
    <w:rsid w:val="00291543"/>
    <w:rsid w:val="002A7643"/>
    <w:rsid w:val="002D3BC0"/>
    <w:rsid w:val="002F2A59"/>
    <w:rsid w:val="00332ECD"/>
    <w:rsid w:val="00352CB9"/>
    <w:rsid w:val="00376C0E"/>
    <w:rsid w:val="00377B05"/>
    <w:rsid w:val="003873F9"/>
    <w:rsid w:val="00391C47"/>
    <w:rsid w:val="0039328C"/>
    <w:rsid w:val="003B1925"/>
    <w:rsid w:val="003C25DB"/>
    <w:rsid w:val="003E2B4C"/>
    <w:rsid w:val="003F7359"/>
    <w:rsid w:val="004344CC"/>
    <w:rsid w:val="00442DB5"/>
    <w:rsid w:val="00446615"/>
    <w:rsid w:val="00463DC1"/>
    <w:rsid w:val="004661A9"/>
    <w:rsid w:val="00474702"/>
    <w:rsid w:val="004806AE"/>
    <w:rsid w:val="004839D9"/>
    <w:rsid w:val="00484F2C"/>
    <w:rsid w:val="00490083"/>
    <w:rsid w:val="00495FC3"/>
    <w:rsid w:val="0049618E"/>
    <w:rsid w:val="004C2E24"/>
    <w:rsid w:val="004C35EB"/>
    <w:rsid w:val="004F1822"/>
    <w:rsid w:val="004F3965"/>
    <w:rsid w:val="004F5F2E"/>
    <w:rsid w:val="005449A5"/>
    <w:rsid w:val="00552200"/>
    <w:rsid w:val="00553197"/>
    <w:rsid w:val="00554C67"/>
    <w:rsid w:val="00563152"/>
    <w:rsid w:val="0056381E"/>
    <w:rsid w:val="0056418C"/>
    <w:rsid w:val="005736AA"/>
    <w:rsid w:val="00576B6A"/>
    <w:rsid w:val="00593870"/>
    <w:rsid w:val="005A0C9B"/>
    <w:rsid w:val="005A30AE"/>
    <w:rsid w:val="005A3E31"/>
    <w:rsid w:val="005B2E29"/>
    <w:rsid w:val="005B5181"/>
    <w:rsid w:val="005D3E20"/>
    <w:rsid w:val="005D6847"/>
    <w:rsid w:val="006137CF"/>
    <w:rsid w:val="0063002F"/>
    <w:rsid w:val="00650962"/>
    <w:rsid w:val="00675761"/>
    <w:rsid w:val="0069309A"/>
    <w:rsid w:val="00693C04"/>
    <w:rsid w:val="006A204D"/>
    <w:rsid w:val="006D464E"/>
    <w:rsid w:val="007051F7"/>
    <w:rsid w:val="0071642B"/>
    <w:rsid w:val="007256B0"/>
    <w:rsid w:val="00740ED8"/>
    <w:rsid w:val="00770456"/>
    <w:rsid w:val="007A5D04"/>
    <w:rsid w:val="007B2B10"/>
    <w:rsid w:val="007B5B7F"/>
    <w:rsid w:val="007C3CC9"/>
    <w:rsid w:val="007D15B6"/>
    <w:rsid w:val="007D3CA1"/>
    <w:rsid w:val="00806507"/>
    <w:rsid w:val="0081255E"/>
    <w:rsid w:val="0081798F"/>
    <w:rsid w:val="00817AC3"/>
    <w:rsid w:val="00876628"/>
    <w:rsid w:val="008A19D3"/>
    <w:rsid w:val="008A759D"/>
    <w:rsid w:val="008C53F0"/>
    <w:rsid w:val="008D1A1F"/>
    <w:rsid w:val="008D3545"/>
    <w:rsid w:val="008D37E3"/>
    <w:rsid w:val="008F6B88"/>
    <w:rsid w:val="00900B02"/>
    <w:rsid w:val="00903007"/>
    <w:rsid w:val="00905096"/>
    <w:rsid w:val="00921B72"/>
    <w:rsid w:val="00934D65"/>
    <w:rsid w:val="009504D9"/>
    <w:rsid w:val="009871E5"/>
    <w:rsid w:val="009B09C7"/>
    <w:rsid w:val="009C1784"/>
    <w:rsid w:val="009D2B7C"/>
    <w:rsid w:val="009D5260"/>
    <w:rsid w:val="00A00CF6"/>
    <w:rsid w:val="00A06BE0"/>
    <w:rsid w:val="00A223ED"/>
    <w:rsid w:val="00A33D84"/>
    <w:rsid w:val="00A447B1"/>
    <w:rsid w:val="00A65697"/>
    <w:rsid w:val="00A66C6A"/>
    <w:rsid w:val="00A72DFA"/>
    <w:rsid w:val="00A73493"/>
    <w:rsid w:val="00A735E1"/>
    <w:rsid w:val="00AA57DF"/>
    <w:rsid w:val="00AC5432"/>
    <w:rsid w:val="00AE7182"/>
    <w:rsid w:val="00B04CC9"/>
    <w:rsid w:val="00B12FE4"/>
    <w:rsid w:val="00B171D1"/>
    <w:rsid w:val="00B21DFB"/>
    <w:rsid w:val="00BE0BF3"/>
    <w:rsid w:val="00C13471"/>
    <w:rsid w:val="00C21440"/>
    <w:rsid w:val="00C415D2"/>
    <w:rsid w:val="00C43A46"/>
    <w:rsid w:val="00C50DB6"/>
    <w:rsid w:val="00C51767"/>
    <w:rsid w:val="00C620C9"/>
    <w:rsid w:val="00C72567"/>
    <w:rsid w:val="00C8121D"/>
    <w:rsid w:val="00C93C6F"/>
    <w:rsid w:val="00CA152E"/>
    <w:rsid w:val="00CB40D9"/>
    <w:rsid w:val="00CB689D"/>
    <w:rsid w:val="00CB68C0"/>
    <w:rsid w:val="00CC7265"/>
    <w:rsid w:val="00CE7CA6"/>
    <w:rsid w:val="00CF0570"/>
    <w:rsid w:val="00D142A5"/>
    <w:rsid w:val="00D22E35"/>
    <w:rsid w:val="00D247B8"/>
    <w:rsid w:val="00D336D1"/>
    <w:rsid w:val="00D41748"/>
    <w:rsid w:val="00D518E0"/>
    <w:rsid w:val="00D53EF8"/>
    <w:rsid w:val="00D62164"/>
    <w:rsid w:val="00D75A1D"/>
    <w:rsid w:val="00DB5FD6"/>
    <w:rsid w:val="00DE69C8"/>
    <w:rsid w:val="00DF7B02"/>
    <w:rsid w:val="00E0146B"/>
    <w:rsid w:val="00E0730A"/>
    <w:rsid w:val="00E210DD"/>
    <w:rsid w:val="00E33FF6"/>
    <w:rsid w:val="00E7514D"/>
    <w:rsid w:val="00E7766E"/>
    <w:rsid w:val="00E85264"/>
    <w:rsid w:val="00EA02E3"/>
    <w:rsid w:val="00EB150D"/>
    <w:rsid w:val="00EE00D6"/>
    <w:rsid w:val="00EE4542"/>
    <w:rsid w:val="00F00F0C"/>
    <w:rsid w:val="00F0598C"/>
    <w:rsid w:val="00F11826"/>
    <w:rsid w:val="00F134B8"/>
    <w:rsid w:val="00F3156A"/>
    <w:rsid w:val="00F37726"/>
    <w:rsid w:val="00F455B7"/>
    <w:rsid w:val="00F8760D"/>
    <w:rsid w:val="00FA101A"/>
    <w:rsid w:val="00FA3632"/>
    <w:rsid w:val="00FA493F"/>
    <w:rsid w:val="00FC0C89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5D3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1659</Words>
  <Characters>9457</Characters>
  <Application>Microsoft Office Word</Application>
  <DocSecurity>0</DocSecurity>
  <Lines>78</Lines>
  <Paragraphs>22</Paragraphs>
  <ScaleCrop>false</ScaleCrop>
  <Company>2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12</cp:revision>
  <cp:lastPrinted>2015-08-11T08:46:00Z</cp:lastPrinted>
  <dcterms:created xsi:type="dcterms:W3CDTF">2016-03-29T11:41:00Z</dcterms:created>
  <dcterms:modified xsi:type="dcterms:W3CDTF">2016-04-27T09:38:00Z</dcterms:modified>
</cp:coreProperties>
</file>